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7" w:rsidRDefault="00143B05">
      <w:pPr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附件</w:t>
      </w:r>
      <w:r w:rsidR="00191074">
        <w:rPr>
          <w:rFonts w:asciiTheme="minorEastAsia" w:hAnsiTheme="minorEastAsia" w:hint="eastAsia"/>
          <w:sz w:val="28"/>
          <w:szCs w:val="28"/>
        </w:rPr>
        <w:t>8</w:t>
      </w:r>
    </w:p>
    <w:p w:rsidR="00D93737" w:rsidRDefault="00143B05">
      <w:pPr>
        <w:ind w:firstLineChars="500" w:firstLine="1800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龙泉市</w:t>
      </w:r>
      <w:r w:rsidR="00E65EA0">
        <w:rPr>
          <w:rFonts w:ascii="方正小标宋_GBK" w:eastAsia="方正小标宋_GBK" w:hint="eastAsia"/>
          <w:sz w:val="36"/>
          <w:szCs w:val="36"/>
        </w:rPr>
        <w:t>龙南乡</w:t>
      </w:r>
      <w:r>
        <w:rPr>
          <w:rFonts w:ascii="方正小标宋_GBK" w:eastAsia="方正小标宋_GBK" w:hint="eastAsia"/>
          <w:sz w:val="36"/>
          <w:szCs w:val="36"/>
        </w:rPr>
        <w:t>执法程序流程图</w:t>
      </w:r>
    </w:p>
    <w:p w:rsidR="00D93737" w:rsidRDefault="00D93737"/>
    <w:p w:rsidR="00D93737" w:rsidRDefault="0019637A">
      <w:r>
        <w:pict>
          <v:rect id="_x0000_s1026" style="position:absolute;left:0;text-align:left;margin-left:-1.5pt;margin-top:8.4pt;width:99.75pt;height:36.75pt;z-index:251659264;v-text-anchor:middle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 fillcolor="white [3212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立案申请</w:t>
                  </w:r>
                </w:p>
              </w:txbxContent>
            </v:textbox>
          </v:rect>
        </w:pict>
      </w:r>
    </w:p>
    <w:p w:rsidR="00D93737" w:rsidRDefault="00D93737"/>
    <w:p w:rsidR="00D93737" w:rsidRDefault="0019637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4.25pt;margin-top:13.95pt;width:0;height:34.5pt;z-index:251660288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 strokecolor="#be4b48">
            <v:stroke endarrow="open"/>
          </v:shape>
        </w:pict>
      </w:r>
    </w:p>
    <w:p w:rsidR="00D93737" w:rsidRDefault="00D93737"/>
    <w:p w:rsidR="00D93737" w:rsidRDefault="00D93737"/>
    <w:p w:rsidR="00D93737" w:rsidRDefault="0019637A">
      <w:r>
        <w:pict>
          <v:rect id="_x0000_s1049" style="position:absolute;left:0;text-align:left;margin-left:-1.5pt;margin-top:1.65pt;width:102pt;height:40.5pt;z-index:251662336;v-text-anchor:middle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位以上执法人员调查取证</w:t>
                  </w:r>
                </w:p>
              </w:txbxContent>
            </v:textbox>
          </v:rect>
        </w:pict>
      </w:r>
      <w:r w:rsidR="00143B05">
        <w:tab/>
      </w:r>
    </w:p>
    <w:p w:rsidR="00D93737" w:rsidRDefault="0019637A">
      <w:r>
        <w:pict>
          <v:line id="_x0000_s1048" style="position:absolute;left:0;text-align:left;z-index:251692032" from="234pt,303.3pt" to="234pt,330.3pt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 strokecolor="#4a7ebb"/>
        </w:pict>
      </w:r>
      <w:r>
        <w:pict>
          <v:shape id="_x0000_s1047" type="#_x0000_t32" style="position:absolute;left:0;text-align:left;margin-left:115.5pt;margin-top:330.3pt;width:118.5pt;height:0;flip:x;z-index:251691008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 strokecolor="#4a7ebb">
            <v:stroke endarrow="open"/>
          </v:shape>
        </w:pict>
      </w:r>
      <w:r>
        <w:pict>
          <v:line id="_x0000_s1046" style="position:absolute;left:0;text-align:left;z-index:251689984" from="242.25pt,475.05pt" to="242.25pt,491.55pt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 strokecolor="#4a7ebb"/>
        </w:pict>
      </w:r>
      <w:r>
        <w:pict>
          <v:shape id="_x0000_s1045" type="#_x0000_t32" style="position:absolute;left:0;text-align:left;margin-left:113.25pt;margin-top:490.8pt;width:129pt;height:.75pt;flip:x;z-index:25168896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 strokecolor="#4a7ebb">
            <v:stroke endarrow="open"/>
          </v:shape>
        </w:pict>
      </w:r>
      <w:r>
        <w:pict>
          <v:shape id="_x0000_s1044" type="#_x0000_t32" style="position:absolute;left:0;text-align:left;margin-left:238.5pt;margin-top:403.8pt;width:0;height:24pt;z-index:251687936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 strokecolor="#4a7ebb">
            <v:stroke endarrow="open"/>
          </v:shape>
        </w:pict>
      </w:r>
      <w:r>
        <w:pict>
          <v:line id="_x0000_s1043" style="position:absolute;left:0;text-align:left;flip:y;z-index:251686912" from="115.5pt,403.05pt" to="238.5pt,403.8pt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 strokecolor="#4a7ebb"/>
        </w:pict>
      </w:r>
      <w:r>
        <w:pict>
          <v:shape id="_x0000_s1042" type="#_x0000_t32" style="position:absolute;left:0;text-align:left;margin-left:228.75pt;margin-top:246.3pt;width:0;height:16.5pt;z-index:25168384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 strokecolor="#4a7ebb">
            <v:stroke endarrow="open"/>
          </v:shape>
        </w:pict>
      </w:r>
      <w:r>
        <w:pict>
          <v:line id="_x0000_s1041" style="position:absolute;left:0;text-align:left;z-index:251682816" from="113.25pt,246.3pt" to="228.75pt,246.3pt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 strokecolor="#4a7ebb"/>
        </w:pict>
      </w:r>
      <w:r>
        <w:pict>
          <v:rect id="_x0000_s1040" style="position:absolute;left:0;text-align:left;margin-left:-2.25pt;margin-top:150.3pt;width:115.5pt;height:41.25pt;z-index:251667456;v-text-anchor:middle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行政处罚事先告知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-1.5pt;margin-top:64.8pt;width:109.5pt;height:42.75pt;z-index:251664384;v-text-anchor:middle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案件调查终结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-2.25pt;margin-top:229.75pt;width:110.25pt;height:44.25pt;z-index:251669504;v-text-anchor:middle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告知书送达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-1.5pt;margin-top:469.05pt;width:114.75pt;height:42.75pt;z-index:251678720;v-text-anchor:middle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-2.25pt;margin-top:383.55pt;width:115.5pt;height:39.75pt;z-index:251676672;v-text-anchor:middle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行政处罚决定书送达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179.25pt;margin-top:427.8pt;width:124.5pt;height:47.25pt;z-index:251679744;v-text-anchor:middle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行政强制执行</w:t>
                  </w:r>
                </w:p>
              </w:txbxContent>
            </v:textbox>
          </v:rect>
        </w:pict>
      </w:r>
      <w:r>
        <w:pict>
          <v:shape id="_x0000_s1034" type="#_x0000_t32" style="position:absolute;left:0;text-align:left;margin-left:56.25pt;margin-top:427.8pt;width:0;height:41.25pt;z-index:251677696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 strokecolor="#4a7ebb">
            <v:stroke endarrow="open"/>
          </v:shape>
        </w:pict>
      </w:r>
      <w:r>
        <w:pict>
          <v:rect id="_x0000_s1033" style="position:absolute;left:0;text-align:left;margin-left:179.25pt;margin-top:262.8pt;width:117pt;height:40.5pt;z-index:251673600;v-text-anchor:middle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shape id="_x0000_s1032" type="#_x0000_t32" style="position:absolute;left:0;text-align:left;margin-left:55.5pt;margin-top:348.3pt;width:.75pt;height:35.25pt;z-index:251672576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 strokecolor="#4a7ebb">
            <v:stroke endarrow="open"/>
          </v:shape>
        </w:pict>
      </w:r>
      <w:r>
        <w:pict>
          <v:rect id="_x0000_s1031" style="position:absolute;left:0;text-align:left;margin-left:-1.5pt;margin-top:303.3pt;width:114.75pt;height:45pt;z-index:251671552;v-text-anchor:middle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做出行政处罚决定</w:t>
                  </w:r>
                </w:p>
              </w:txbxContent>
            </v:textbox>
          </v:rect>
        </w:pict>
      </w:r>
      <w:r>
        <w:pict>
          <v:shape id="_x0000_s1030" type="#_x0000_t32" style="position:absolute;left:0;text-align:left;margin-left:50.25pt;margin-top:270.3pt;width:.75pt;height:33pt;z-index:251670528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 strokecolor="#4a7ebb">
            <v:stroke endarrow="open"/>
          </v:shape>
        </w:pict>
      </w:r>
      <w:r>
        <w:pict>
          <v:shape id="_x0000_s1029" type="#_x0000_t32" style="position:absolute;left:0;text-align:left;margin-left:49.5pt;margin-top:190.8pt;width:.75pt;height:39pt;z-index:25166848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 strokecolor="#4a7ebb">
            <v:stroke endarrow="open"/>
          </v:shape>
        </w:pict>
      </w:r>
      <w:r>
        <w:pict>
          <v:shape id="_x0000_s1028" type="#_x0000_t32" style="position:absolute;left:0;text-align:left;margin-left:45.75pt;margin-top:107.55pt;width:0;height:42pt;z-index:251666432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 strokecolor="#4a7ebb">
            <v:stroke endarrow="open"/>
          </v:shape>
        </w:pict>
      </w:r>
      <w:r>
        <w:pict>
          <v:shape id="_x0000_s1027" type="#_x0000_t32" style="position:absolute;left:0;text-align:left;margin-left:45pt;margin-top:26.55pt;width:0;height:38.25pt;z-index:251665408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 strokecolor="#4a7ebb">
            <v:stroke endarrow="open"/>
          </v:shape>
        </w:pict>
      </w:r>
      <w:r w:rsidR="00143B05">
        <w:rPr>
          <w:rFonts w:hint="eastAsia"/>
        </w:rPr>
        <w:t xml:space="preserve">  </w:t>
      </w:r>
      <w:bookmarkEnd w:id="0"/>
    </w:p>
    <w:sectPr w:rsidR="00D93737" w:rsidSect="00D9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29" w:rsidRDefault="007D0229" w:rsidP="00761E88">
      <w:r>
        <w:separator/>
      </w:r>
    </w:p>
  </w:endnote>
  <w:endnote w:type="continuationSeparator" w:id="1">
    <w:p w:rsidR="007D0229" w:rsidRDefault="007D0229" w:rsidP="0076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29" w:rsidRDefault="007D0229" w:rsidP="00761E88">
      <w:r>
        <w:separator/>
      </w:r>
    </w:p>
  </w:footnote>
  <w:footnote w:type="continuationSeparator" w:id="1">
    <w:p w:rsidR="007D0229" w:rsidRDefault="007D0229" w:rsidP="0076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12"/>
    <w:rsid w:val="000265F5"/>
    <w:rsid w:val="00143B05"/>
    <w:rsid w:val="00191074"/>
    <w:rsid w:val="0019637A"/>
    <w:rsid w:val="00241BDE"/>
    <w:rsid w:val="006378B7"/>
    <w:rsid w:val="00761E88"/>
    <w:rsid w:val="007D0229"/>
    <w:rsid w:val="00940FAA"/>
    <w:rsid w:val="00947EA0"/>
    <w:rsid w:val="00A34B12"/>
    <w:rsid w:val="00C06F93"/>
    <w:rsid w:val="00C54B31"/>
    <w:rsid w:val="00D739A1"/>
    <w:rsid w:val="00D93737"/>
    <w:rsid w:val="00DA2DCB"/>
    <w:rsid w:val="00E65EA0"/>
    <w:rsid w:val="00ED43AC"/>
    <w:rsid w:val="00F87752"/>
    <w:rsid w:val="0E512E37"/>
    <w:rsid w:val="1FA71279"/>
    <w:rsid w:val="2C0C78D5"/>
    <w:rsid w:val="2CAA12D4"/>
    <w:rsid w:val="641D27B2"/>
    <w:rsid w:val="6C2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12" type="connector" idref="#_x0000_s1050"/>
        <o:r id="V:Rule13" type="connector" idref="#_x0000_s1045"/>
        <o:r id="V:Rule14" type="connector" idref="#_x0000_s1047"/>
        <o:r id="V:Rule15" type="connector" idref="#_x0000_s1032"/>
        <o:r id="V:Rule16" type="connector" idref="#_x0000_s1034"/>
        <o:r id="V:Rule17" type="connector" idref="#_x0000_s1044"/>
        <o:r id="V:Rule18" type="connector" idref="#_x0000_s1042"/>
        <o:r id="V:Rule19" type="connector" idref="#_x0000_s1028"/>
        <o:r id="V:Rule20" type="connector" idref="#_x0000_s1027"/>
        <o:r id="V:Rule21" type="connector" idref="#_x0000_s1030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3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373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37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3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ZYS</cp:lastModifiedBy>
  <cp:revision>8</cp:revision>
  <cp:lastPrinted>2020-11-25T02:01:00Z</cp:lastPrinted>
  <dcterms:created xsi:type="dcterms:W3CDTF">2020-11-24T06:35:00Z</dcterms:created>
  <dcterms:modified xsi:type="dcterms:W3CDTF">2021-09-08T02:44:00Z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