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随机</w:t>
      </w: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抽查事项清单：</w:t>
      </w:r>
      <w:r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无（本机关无行政检查事项）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 xml:space="preserve"> 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10" w:afterAutospacing="0" w:line="360" w:lineRule="auto"/>
        <w:ind w:right="0" w:firstLine="48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kern w:val="2"/>
          <w:sz w:val="24"/>
          <w:szCs w:val="24"/>
          <w:shd w:val="clear" w:fill="FFFFFF"/>
          <w:lang w:val="en-US" w:eastAsia="zh-CN" w:bidi="ar-SA"/>
        </w:rPr>
        <w:t>链接：https://zjzft.zjzwfw.gov.cn/pub/#/pub/taskNotice?key=4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9541E"/>
    <w:rsid w:val="21EE233B"/>
    <w:rsid w:val="2B407F28"/>
    <w:rsid w:val="602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customStyle="1" w:styleId="6">
    <w:name w:val="font01"/>
    <w:basedOn w:val="4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2021-09-08T07:48:00Z</dcterms:created>
  <dc:creator>飞毛腿小丸子 </dc:creator>
  <cp:lastModifiedBy>飞毛腿小丸子 </cp:lastModifiedBy>
  <dcterms:modified xsi:type="dcterms:W3CDTF">2021-09-08T08:17:47Z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0C0F95675F0F4E73A53109D3F5FDE850</vt:lpwstr>
  </property>
</Properties>
</file>